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16" w:rsidRPr="009A6621" w:rsidRDefault="00FD1A16" w:rsidP="009A6621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1A16">
        <w:rPr>
          <w:rFonts w:ascii="Times New Roman" w:eastAsia="Times New Roman" w:hAnsi="Times New Roman" w:cs="Times New Roman"/>
          <w:sz w:val="32"/>
          <w:szCs w:val="32"/>
          <w:lang w:eastAsia="ru-RU"/>
        </w:rPr>
        <w:t>ГКОУ</w:t>
      </w:r>
      <w:r w:rsidR="009A66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«Максатихинская школа-интернат</w:t>
      </w:r>
    </w:p>
    <w:p w:rsidR="00FD1A16" w:rsidRDefault="00FD1A16" w:rsidP="00493260">
      <w:pPr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A6621" w:rsidRDefault="009A6621" w:rsidP="00493260">
      <w:pPr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D1A16" w:rsidRDefault="00FD1A16" w:rsidP="00FD1A16">
      <w:pPr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FD1A16">
        <w:rPr>
          <w:rFonts w:ascii="Times New Roman" w:eastAsia="Times New Roman" w:hAnsi="Times New Roman" w:cs="Times New Roman"/>
          <w:sz w:val="72"/>
          <w:szCs w:val="72"/>
          <w:lang w:eastAsia="ru-RU"/>
        </w:rPr>
        <w:t>Стенд</w:t>
      </w:r>
    </w:p>
    <w:p w:rsidR="00FD1A16" w:rsidRPr="00FD1A16" w:rsidRDefault="00FD1A16" w:rsidP="00FD1A16">
      <w:pPr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FD1A16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«Город Лихославль»</w:t>
      </w:r>
    </w:p>
    <w:p w:rsidR="00FD1A16" w:rsidRDefault="00FD1A16" w:rsidP="00FD1A16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D1A1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7класс</w:t>
      </w:r>
    </w:p>
    <w:p w:rsidR="009A6621" w:rsidRPr="00FD1A16" w:rsidRDefault="009A6621" w:rsidP="00FD1A16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D1A16" w:rsidRDefault="009A6621" w:rsidP="00FD1A16">
      <w:pPr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87FF02" wp14:editId="4ADA87EC">
            <wp:extent cx="2791212" cy="3555684"/>
            <wp:effectExtent l="0" t="0" r="9525" b="6985"/>
            <wp:docPr id="1026" name="Picture 2" descr="http://heraldicum.ru/russia/subjects/towns/images/lihosla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heraldicum.ru/russia/subjects/towns/images/lihoslav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12" cy="3555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A16" w:rsidRPr="00FD1A16" w:rsidRDefault="00FD1A16" w:rsidP="00FD1A16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FD1A16" w:rsidRPr="00FD1A16" w:rsidRDefault="00FD1A16" w:rsidP="00FD1A16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1A16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Подготовила: Берендакова Т.Е.</w:t>
      </w:r>
    </w:p>
    <w:p w:rsidR="00FD1A16" w:rsidRPr="00FD1A16" w:rsidRDefault="00FD1A16" w:rsidP="00FD1A16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1A16" w:rsidRPr="00FD1A16" w:rsidRDefault="00FD1A16" w:rsidP="00FD1A16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gramStart"/>
      <w:r w:rsidRPr="00FD1A16">
        <w:rPr>
          <w:rFonts w:ascii="Times New Roman" w:eastAsia="Times New Roman" w:hAnsi="Times New Roman" w:cs="Times New Roman"/>
          <w:sz w:val="32"/>
          <w:szCs w:val="32"/>
          <w:lang w:eastAsia="ru-RU"/>
        </w:rPr>
        <w:t>.В</w:t>
      </w:r>
      <w:proofErr w:type="gramEnd"/>
      <w:r w:rsidRPr="00FD1A16">
        <w:rPr>
          <w:rFonts w:ascii="Times New Roman" w:eastAsia="Times New Roman" w:hAnsi="Times New Roman" w:cs="Times New Roman"/>
          <w:sz w:val="32"/>
          <w:szCs w:val="32"/>
          <w:lang w:eastAsia="ru-RU"/>
        </w:rPr>
        <w:t>олодарка,2024г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D1A16" w:rsidRDefault="00FD1A16" w:rsidP="00FD1A16">
      <w:pPr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D1A16" w:rsidRDefault="00FD1A16" w:rsidP="00FD1A16">
      <w:pPr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D1A16" w:rsidRDefault="00FD1A16" w:rsidP="00FD1A16">
      <w:pPr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1177A" w:rsidRPr="00FD1A16" w:rsidRDefault="0051177A" w:rsidP="00FD1A16">
      <w:pPr>
        <w:jc w:val="both"/>
        <w:rPr>
          <w:sz w:val="48"/>
          <w:szCs w:val="48"/>
        </w:rPr>
      </w:pPr>
      <w:r w:rsidRPr="0051177A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Столицей карельского края в Тверской области считается </w:t>
      </w:r>
      <w:r w:rsidRPr="0090630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город Лихославль</w:t>
      </w:r>
      <w:r w:rsidRPr="0051177A">
        <w:rPr>
          <w:rFonts w:ascii="Times New Roman" w:eastAsia="Times New Roman" w:hAnsi="Times New Roman" w:cs="Times New Roman"/>
          <w:sz w:val="48"/>
          <w:szCs w:val="48"/>
          <w:lang w:eastAsia="ru-RU"/>
        </w:rPr>
        <w:t>. Этот статус он получил в 30-х годах прошлого столетия, когда был центром Карельского национального округа. Правда, просуществовал округ всего полтора года. Да и городом Лихославль стал сравнительно недавно - в 1925 году.</w:t>
      </w:r>
    </w:p>
    <w:p w:rsidR="00FD1A16" w:rsidRPr="00FD1A16" w:rsidRDefault="00493260" w:rsidP="00FD1A16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D1A1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г. </w:t>
      </w:r>
      <w:r w:rsidR="00FD1A1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Лихославль</w:t>
      </w:r>
    </w:p>
    <w:p w:rsidR="0051177A" w:rsidRPr="00FD1A16" w:rsidRDefault="0051177A">
      <w:pPr>
        <w:rPr>
          <w:noProof/>
          <w:sz w:val="16"/>
          <w:szCs w:val="16"/>
          <w:lang w:eastAsia="ru-RU"/>
        </w:rPr>
      </w:pPr>
    </w:p>
    <w:p w:rsidR="0051177A" w:rsidRDefault="0051177A" w:rsidP="00493260">
      <w:pPr>
        <w:jc w:val="center"/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07DD1AAB" wp14:editId="4854B7BC">
            <wp:extent cx="6345936" cy="4202663"/>
            <wp:effectExtent l="0" t="0" r="0" b="7620"/>
            <wp:docPr id="1" name="Рисунок 1" descr="https://avatars.dzeninfra.ru/get-zen_doc/3512693/pub_5ffc680f7cd87011f086cb2b_5ffc68897cd87011f0881f9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3512693/pub_5ffc680f7cd87011f086cb2b_5ffc68897cd87011f0881f9a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601" cy="42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77A" w:rsidRDefault="0051177A">
      <w:pPr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51177A" w:rsidRPr="00493260" w:rsidRDefault="0051177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3260" w:rsidRDefault="00493260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3260" w:rsidRDefault="00493260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D1A16" w:rsidRDefault="00FD1A16">
      <w:pPr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1177A" w:rsidRPr="00493260" w:rsidRDefault="0051177A">
      <w:pPr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493260">
        <w:rPr>
          <w:rFonts w:ascii="Times New Roman" w:eastAsia="Times New Roman" w:hAnsi="Times New Roman" w:cs="Times New Roman"/>
          <w:sz w:val="48"/>
          <w:szCs w:val="48"/>
          <w:lang w:eastAsia="ru-RU"/>
        </w:rPr>
        <w:t>Для того</w:t>
      </w:r>
      <w:proofErr w:type="gramStart"/>
      <w:r w:rsidRPr="00493260">
        <w:rPr>
          <w:rFonts w:ascii="Times New Roman" w:eastAsia="Times New Roman" w:hAnsi="Times New Roman" w:cs="Times New Roman"/>
          <w:sz w:val="48"/>
          <w:szCs w:val="48"/>
          <w:lang w:eastAsia="ru-RU"/>
        </w:rPr>
        <w:t>,</w:t>
      </w:r>
      <w:proofErr w:type="gramEnd"/>
      <w:r w:rsidRPr="00493260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чтобы было понятно, что вы находитесь не просто в маленьком городке Тверской области с населением чуть более 11 тысяч человек, а в самом центре Тверской Карелии, в сквере перед административным зданиями Лихославля установили памятник карельскому </w:t>
      </w:r>
      <w:proofErr w:type="spellStart"/>
      <w:r w:rsidRPr="00493260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рунопевцу</w:t>
      </w:r>
      <w:proofErr w:type="spellEnd"/>
      <w:r w:rsidRPr="00493260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D1A16" w:rsidRDefault="00FD1A16">
      <w:pPr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FD1A16" w:rsidRDefault="00FD1A16">
      <w:pPr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51177A" w:rsidRDefault="0051177A" w:rsidP="00FD1A16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 wp14:anchorId="576D2FFD">
            <wp:extent cx="6455664" cy="4275471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980" cy="4290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177A" w:rsidRPr="0051177A" w:rsidRDefault="0051177A" w:rsidP="00493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1177A">
        <w:rPr>
          <w:rFonts w:ascii="Times New Roman" w:eastAsia="Times New Roman" w:hAnsi="Times New Roman" w:cs="Times New Roman"/>
          <w:sz w:val="48"/>
          <w:szCs w:val="48"/>
          <w:lang w:eastAsia="ru-RU"/>
        </w:rPr>
        <w:lastRenderedPageBreak/>
        <w:t>Сегодня Лихославль - это маленький провинциальный городок, основная жизнь которого сосредоточена рядом с железнодорожной станицей. Он удивительно похож на пристанционный город в Новгородской области - Малую Вишеру. Правда, там "Сапсаны" останавливаются, пусть и на пару минут, а мимо Лихославля проносятся на огромной скорости, так что пассажиры даже не успевают прочитать название станции.</w:t>
      </w:r>
    </w:p>
    <w:p w:rsidR="00493260" w:rsidRDefault="00FD1A16" w:rsidP="00FD1A16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 wp14:anchorId="6D168E9B" wp14:editId="1569CDAB">
            <wp:extent cx="4608576" cy="2100111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9" b="22857"/>
                    <a:stretch/>
                  </pic:blipFill>
                  <pic:spPr bwMode="auto">
                    <a:xfrm>
                      <a:off x="0" y="0"/>
                      <a:ext cx="4609216" cy="210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177A" w:rsidRDefault="00FD1A16" w:rsidP="00FD1A16">
      <w:pPr>
        <w:jc w:val="center"/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4D6A01DF" wp14:editId="76D6A525">
            <wp:extent cx="4998587" cy="3310128"/>
            <wp:effectExtent l="0" t="0" r="0" b="5080"/>
            <wp:docPr id="3" name="Рисунок 3" descr="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-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981" cy="332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77A" w:rsidRPr="00493260" w:rsidRDefault="0051177A" w:rsidP="00493260">
      <w:pPr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493260">
        <w:rPr>
          <w:rFonts w:ascii="Times New Roman" w:eastAsia="Times New Roman" w:hAnsi="Times New Roman" w:cs="Times New Roman"/>
          <w:sz w:val="48"/>
          <w:szCs w:val="48"/>
          <w:lang w:eastAsia="ru-RU"/>
        </w:rPr>
        <w:lastRenderedPageBreak/>
        <w:t>В городе сохранилось несколько купеческих особняков, в одном из которых сегодня располагается Карельский национальный краеведческий музей. За 100 рублей можно самостоятельно прогуляться по двум залам: один посвящен истории карел вообще и тверских в частности, а второй используется для создания временных выставок.</w:t>
      </w:r>
    </w:p>
    <w:p w:rsidR="0051177A" w:rsidRDefault="0051177A" w:rsidP="0051177A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0A99EDEA">
            <wp:extent cx="4634345" cy="30692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714" cy="307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177A" w:rsidRDefault="0051177A" w:rsidP="0051177A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51A94452">
            <wp:extent cx="4634345" cy="307264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72" cy="306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177A" w:rsidRPr="0051177A" w:rsidRDefault="0051177A" w:rsidP="0051177A">
      <w:pPr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1177A">
        <w:rPr>
          <w:rFonts w:ascii="Times New Roman" w:eastAsia="Times New Roman" w:hAnsi="Times New Roman" w:cs="Times New Roman"/>
          <w:sz w:val="48"/>
          <w:szCs w:val="48"/>
          <w:lang w:eastAsia="ru-RU"/>
        </w:rPr>
        <w:lastRenderedPageBreak/>
        <w:t>музей "Мармеладная сказка".</w:t>
      </w:r>
    </w:p>
    <w:p w:rsidR="001167B1" w:rsidRDefault="0051177A" w:rsidP="001167B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25751AF">
            <wp:extent cx="4882896" cy="3233854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11" cy="3230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3260" w:rsidRDefault="001167B1" w:rsidP="00493260">
      <w:pPr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167B1">
        <w:rPr>
          <w:rFonts w:ascii="Times New Roman" w:eastAsia="Times New Roman" w:hAnsi="Times New Roman" w:cs="Times New Roman"/>
          <w:sz w:val="44"/>
          <w:szCs w:val="44"/>
          <w:lang w:eastAsia="ru-RU"/>
        </w:rPr>
        <w:t>Территория музея состоит из двух частей: небольшого зоопарка, где представлены кролики, козы, всевозможные птицы и северные олени.</w:t>
      </w:r>
    </w:p>
    <w:p w:rsidR="001167B1" w:rsidRPr="001167B1" w:rsidRDefault="001167B1" w:rsidP="00493260">
      <w:pPr>
        <w:jc w:val="both"/>
        <w:rPr>
          <w:sz w:val="44"/>
          <w:szCs w:val="44"/>
        </w:rPr>
      </w:pPr>
      <w:r w:rsidRPr="001167B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А вторая часть - это, собственно, фа</w:t>
      </w:r>
      <w:r w:rsidR="00493260">
        <w:rPr>
          <w:rFonts w:ascii="Times New Roman" w:eastAsia="Times New Roman" w:hAnsi="Times New Roman" w:cs="Times New Roman"/>
          <w:sz w:val="44"/>
          <w:szCs w:val="44"/>
          <w:lang w:eastAsia="ru-RU"/>
        </w:rPr>
        <w:t>брика по производству мармелада.</w:t>
      </w:r>
    </w:p>
    <w:p w:rsidR="001167B1" w:rsidRDefault="001167B1" w:rsidP="001167B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07C62C3">
            <wp:extent cx="4951082" cy="3621024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520" cy="3621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67B1" w:rsidRPr="00493260" w:rsidRDefault="001167B1" w:rsidP="00493260">
      <w:pPr>
        <w:tabs>
          <w:tab w:val="left" w:pos="749"/>
        </w:tabs>
        <w:jc w:val="both"/>
        <w:rPr>
          <w:sz w:val="48"/>
          <w:szCs w:val="48"/>
        </w:rPr>
      </w:pPr>
    </w:p>
    <w:p w:rsidR="001167B1" w:rsidRDefault="001167B1" w:rsidP="00493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3260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В Лихославле действует всего одна церковь - Успенская, - построенная во второй половине XIX века по проекту архитектора К.К. </w:t>
      </w:r>
      <w:proofErr w:type="spellStart"/>
      <w:r w:rsidRPr="00493260">
        <w:rPr>
          <w:rFonts w:ascii="Times New Roman" w:eastAsia="Times New Roman" w:hAnsi="Times New Roman" w:cs="Times New Roman"/>
          <w:sz w:val="48"/>
          <w:szCs w:val="48"/>
          <w:lang w:eastAsia="ru-RU"/>
        </w:rPr>
        <w:t>Гельбига</w:t>
      </w:r>
      <w:proofErr w:type="spellEnd"/>
      <w:r w:rsidRPr="00493260">
        <w:rPr>
          <w:rFonts w:ascii="Times New Roman" w:eastAsia="Times New Roman" w:hAnsi="Times New Roman" w:cs="Times New Roman"/>
          <w:sz w:val="48"/>
          <w:szCs w:val="48"/>
          <w:lang w:eastAsia="ru-RU"/>
        </w:rPr>
        <w:t>. Говорят, в советское время храм пытались взорвать несколько раз, однако довести злой умыс</w:t>
      </w:r>
      <w:r w:rsidR="00493260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ел </w:t>
      </w:r>
      <w:r w:rsidRPr="00493260">
        <w:rPr>
          <w:rFonts w:ascii="Times New Roman" w:eastAsia="Times New Roman" w:hAnsi="Times New Roman" w:cs="Times New Roman"/>
          <w:sz w:val="48"/>
          <w:szCs w:val="48"/>
          <w:lang w:eastAsia="ru-RU"/>
        </w:rPr>
        <w:t>до конца так и не удалось. В разные годы здесь были кинотеатр, парашютная вышка, склады, а в самом конце 80-х годов прошлого века Успенскую церковь начали потихоньку восстанавливать</w:t>
      </w:r>
      <w:r w:rsidRPr="001167B1">
        <w:rPr>
          <w:rFonts w:ascii="Times New Roman" w:eastAsia="Times New Roman" w:hAnsi="Times New Roman" w:cs="Times New Roman"/>
          <w:sz w:val="44"/>
          <w:szCs w:val="44"/>
          <w:lang w:eastAsia="ru-RU"/>
        </w:rPr>
        <w:t>.</w:t>
      </w:r>
    </w:p>
    <w:p w:rsidR="00493260" w:rsidRPr="001167B1" w:rsidRDefault="00493260" w:rsidP="00493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167B1" w:rsidRPr="0051177A" w:rsidRDefault="001167B1" w:rsidP="001167B1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1D9B69EC">
            <wp:extent cx="6544430" cy="4334256"/>
            <wp:effectExtent l="0" t="0" r="889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342" cy="4346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167B1" w:rsidRPr="0051177A" w:rsidSect="0090630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7A"/>
    <w:rsid w:val="001167B1"/>
    <w:rsid w:val="00493260"/>
    <w:rsid w:val="0051177A"/>
    <w:rsid w:val="007356C6"/>
    <w:rsid w:val="00906304"/>
    <w:rsid w:val="009A6621"/>
    <w:rsid w:val="00FD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2024-11-06T16:21:00Z</dcterms:created>
  <dcterms:modified xsi:type="dcterms:W3CDTF">2024-11-07T06:49:00Z</dcterms:modified>
</cp:coreProperties>
</file>